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AA6BF" w14:textId="708A9D04" w:rsidR="007C4591" w:rsidRDefault="00821A6E">
      <w:pPr>
        <w:spacing w:before="73"/>
        <w:ind w:left="215"/>
        <w:rPr>
          <w:rFonts w:ascii="Arial Black"/>
          <w:sz w:val="36"/>
        </w:rPr>
      </w:pPr>
      <w:r>
        <w:rPr>
          <w:rFonts w:ascii="Arial Black"/>
          <w:color w:val="00437B"/>
          <w:spacing w:val="-4"/>
          <w:sz w:val="54"/>
        </w:rPr>
        <w:t>Delivery Driver</w:t>
      </w:r>
      <w:r>
        <w:rPr>
          <w:rFonts w:ascii="Arial Black"/>
          <w:color w:val="00437B"/>
          <w:spacing w:val="-64"/>
          <w:sz w:val="54"/>
        </w:rPr>
        <w:t xml:space="preserve"> </w:t>
      </w:r>
      <w:r>
        <w:rPr>
          <w:rFonts w:ascii="Arial Black"/>
          <w:color w:val="768D99"/>
          <w:spacing w:val="-4"/>
          <w:sz w:val="36"/>
        </w:rPr>
        <w:t>(CDL</w:t>
      </w:r>
      <w:r>
        <w:rPr>
          <w:rFonts w:ascii="Arial Black"/>
          <w:color w:val="768D99"/>
          <w:spacing w:val="-17"/>
          <w:sz w:val="36"/>
        </w:rPr>
        <w:t xml:space="preserve"> </w:t>
      </w:r>
      <w:r>
        <w:rPr>
          <w:rFonts w:ascii="Arial Black"/>
          <w:color w:val="768D99"/>
          <w:spacing w:val="-4"/>
          <w:sz w:val="36"/>
        </w:rPr>
        <w:t>Class</w:t>
      </w:r>
      <w:r>
        <w:rPr>
          <w:rFonts w:ascii="Arial Black"/>
          <w:color w:val="768D99"/>
          <w:spacing w:val="-10"/>
          <w:sz w:val="36"/>
        </w:rPr>
        <w:t xml:space="preserve"> </w:t>
      </w:r>
      <w:r>
        <w:rPr>
          <w:rFonts w:ascii="Arial Black"/>
          <w:color w:val="768D99"/>
          <w:spacing w:val="-4"/>
          <w:sz w:val="36"/>
        </w:rPr>
        <w:t>A/CDL</w:t>
      </w:r>
      <w:r>
        <w:rPr>
          <w:rFonts w:ascii="Arial Black"/>
          <w:color w:val="768D99"/>
          <w:spacing w:val="-10"/>
          <w:sz w:val="36"/>
        </w:rPr>
        <w:t xml:space="preserve"> </w:t>
      </w:r>
      <w:r>
        <w:rPr>
          <w:rFonts w:ascii="Arial Black"/>
          <w:color w:val="768D99"/>
          <w:spacing w:val="-4"/>
          <w:sz w:val="36"/>
        </w:rPr>
        <w:t>Class</w:t>
      </w:r>
      <w:r>
        <w:rPr>
          <w:rFonts w:ascii="Arial Black"/>
          <w:color w:val="768D99"/>
          <w:spacing w:val="-10"/>
          <w:sz w:val="36"/>
        </w:rPr>
        <w:t xml:space="preserve"> </w:t>
      </w:r>
      <w:r>
        <w:rPr>
          <w:rFonts w:ascii="Arial Black"/>
          <w:color w:val="768D99"/>
          <w:spacing w:val="-5"/>
          <w:sz w:val="36"/>
        </w:rPr>
        <w:t>B)</w:t>
      </w:r>
    </w:p>
    <w:p w14:paraId="635BAC1A" w14:textId="77777777" w:rsidR="007C4591" w:rsidRDefault="00821A6E">
      <w:pPr>
        <w:pStyle w:val="BodyText"/>
        <w:spacing w:before="10"/>
        <w:ind w:left="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7BF2AC2E" wp14:editId="27C45BE5">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98937B5"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4EE63C8F" w14:textId="77777777" w:rsidR="007C4591" w:rsidRDefault="00821A6E">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71AE0EFD" w14:textId="4AC66233" w:rsidR="007C4591" w:rsidRDefault="00821A6E">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73088F">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D820655" w14:textId="77777777" w:rsidR="007C4591" w:rsidRDefault="00821A6E">
      <w:pPr>
        <w:pStyle w:val="BodyText"/>
        <w:spacing w:before="10"/>
        <w:ind w:left="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33062B58" wp14:editId="0EB9AFEE">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AB40325"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4039BFA0" w14:textId="77777777" w:rsidR="007C4591" w:rsidRDefault="007C4591">
      <w:pPr>
        <w:pStyle w:val="BodyText"/>
        <w:spacing w:before="12"/>
        <w:ind w:left="0"/>
        <w:rPr>
          <w:rFonts w:ascii="Arial Black"/>
          <w:sz w:val="18"/>
        </w:rPr>
      </w:pPr>
    </w:p>
    <w:p w14:paraId="02792150" w14:textId="77777777" w:rsidR="007C4591" w:rsidRDefault="007C4591">
      <w:pPr>
        <w:pStyle w:val="BodyText"/>
        <w:rPr>
          <w:rFonts w:ascii="Arial Black"/>
          <w:sz w:val="18"/>
        </w:rPr>
        <w:sectPr w:rsidR="007C4591">
          <w:type w:val="continuous"/>
          <w:pgSz w:w="12240" w:h="15840"/>
          <w:pgMar w:top="620" w:right="360" w:bottom="280" w:left="720" w:header="720" w:footer="720" w:gutter="0"/>
          <w:cols w:space="720"/>
        </w:sectPr>
      </w:pPr>
    </w:p>
    <w:p w14:paraId="7BFFB8C6" w14:textId="77777777" w:rsidR="007C4591" w:rsidRDefault="00821A6E">
      <w:pPr>
        <w:pStyle w:val="Heading1"/>
      </w:pPr>
      <w:r>
        <w:rPr>
          <w:color w:val="00437B"/>
        </w:rPr>
        <w:t>JOB</w:t>
      </w:r>
      <w:r>
        <w:rPr>
          <w:color w:val="00437B"/>
          <w:spacing w:val="-1"/>
        </w:rPr>
        <w:t xml:space="preserve"> </w:t>
      </w:r>
      <w:r>
        <w:rPr>
          <w:color w:val="00437B"/>
          <w:spacing w:val="-2"/>
        </w:rPr>
        <w:t>DUTIES:</w:t>
      </w:r>
    </w:p>
    <w:p w14:paraId="1C608569" w14:textId="77777777" w:rsidR="007C4591" w:rsidRDefault="00821A6E">
      <w:pPr>
        <w:pStyle w:val="BodyText"/>
        <w:spacing w:before="166" w:line="271" w:lineRule="auto"/>
        <w:ind w:hanging="239"/>
      </w:pPr>
      <w:r>
        <w:rPr>
          <w:rFonts w:ascii="ITC Zapf Dingbats Std" w:hAnsi="ITC Zapf Dingbats Std"/>
          <w:color w:val="E82C2A"/>
        </w:rPr>
        <w:t xml:space="preserve">➤ </w:t>
      </w:r>
      <w:r>
        <w:rPr>
          <w:color w:val="231F20"/>
        </w:rPr>
        <w:t>Safely load, unload, and transport rental inventory</w:t>
      </w:r>
      <w:r>
        <w:rPr>
          <w:color w:val="231F20"/>
          <w:spacing w:val="-8"/>
        </w:rPr>
        <w:t xml:space="preserve"> </w:t>
      </w:r>
      <w:r>
        <w:rPr>
          <w:color w:val="231F20"/>
        </w:rPr>
        <w:t>to</w:t>
      </w:r>
      <w:r>
        <w:rPr>
          <w:color w:val="231F20"/>
          <w:spacing w:val="-8"/>
        </w:rPr>
        <w:t xml:space="preserve"> </w:t>
      </w:r>
      <w:r>
        <w:rPr>
          <w:color w:val="231F20"/>
        </w:rPr>
        <w:t>customer</w:t>
      </w:r>
      <w:r>
        <w:rPr>
          <w:color w:val="231F20"/>
          <w:spacing w:val="-8"/>
        </w:rPr>
        <w:t xml:space="preserve"> </w:t>
      </w:r>
      <w:r>
        <w:rPr>
          <w:color w:val="231F20"/>
        </w:rPr>
        <w:t>locations</w:t>
      </w:r>
      <w:r>
        <w:rPr>
          <w:color w:val="231F20"/>
          <w:spacing w:val="-8"/>
        </w:rPr>
        <w:t xml:space="preserve"> </w:t>
      </w:r>
      <w:r>
        <w:rPr>
          <w:color w:val="231F20"/>
        </w:rPr>
        <w:t>in</w:t>
      </w:r>
      <w:r>
        <w:rPr>
          <w:color w:val="231F20"/>
          <w:spacing w:val="-8"/>
        </w:rPr>
        <w:t xml:space="preserve"> </w:t>
      </w:r>
      <w:r>
        <w:rPr>
          <w:color w:val="231F20"/>
        </w:rPr>
        <w:t>a</w:t>
      </w:r>
      <w:r>
        <w:rPr>
          <w:color w:val="231F20"/>
          <w:spacing w:val="-8"/>
        </w:rPr>
        <w:t xml:space="preserve"> </w:t>
      </w:r>
      <w:r>
        <w:rPr>
          <w:color w:val="231F20"/>
        </w:rPr>
        <w:t>timely,</w:t>
      </w:r>
      <w:r>
        <w:rPr>
          <w:color w:val="231F20"/>
          <w:spacing w:val="-8"/>
        </w:rPr>
        <w:t xml:space="preserve"> </w:t>
      </w:r>
      <w:r>
        <w:rPr>
          <w:color w:val="231F20"/>
        </w:rPr>
        <w:t>safe, and courteous manner</w:t>
      </w:r>
    </w:p>
    <w:p w14:paraId="3DEAD2E7" w14:textId="77777777" w:rsidR="007C4591" w:rsidRDefault="00821A6E">
      <w:pPr>
        <w:pStyle w:val="BodyText"/>
        <w:spacing w:before="134" w:line="271" w:lineRule="auto"/>
        <w:ind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Demonstrate</w:t>
      </w:r>
      <w:r>
        <w:rPr>
          <w:color w:val="231F20"/>
          <w:spacing w:val="-7"/>
        </w:rPr>
        <w:t xml:space="preserve"> </w:t>
      </w:r>
      <w:r>
        <w:rPr>
          <w:color w:val="231F20"/>
        </w:rPr>
        <w:t>operation</w:t>
      </w:r>
      <w:r>
        <w:rPr>
          <w:color w:val="231F20"/>
          <w:spacing w:val="-7"/>
        </w:rPr>
        <w:t xml:space="preserve"> </w:t>
      </w:r>
      <w:r>
        <w:rPr>
          <w:color w:val="231F20"/>
        </w:rPr>
        <w:t>and</w:t>
      </w:r>
      <w:r>
        <w:rPr>
          <w:color w:val="231F20"/>
          <w:spacing w:val="-7"/>
        </w:rPr>
        <w:t xml:space="preserve"> </w:t>
      </w:r>
      <w:r>
        <w:rPr>
          <w:color w:val="231F20"/>
        </w:rPr>
        <w:t>safety</w:t>
      </w:r>
      <w:r>
        <w:rPr>
          <w:color w:val="231F20"/>
          <w:spacing w:val="-7"/>
        </w:rPr>
        <w:t xml:space="preserve"> </w:t>
      </w:r>
      <w:r>
        <w:rPr>
          <w:color w:val="231F20"/>
        </w:rPr>
        <w:t>features</w:t>
      </w:r>
      <w:r>
        <w:rPr>
          <w:color w:val="231F20"/>
          <w:spacing w:val="-7"/>
        </w:rPr>
        <w:t xml:space="preserve"> </w:t>
      </w:r>
      <w:r>
        <w:rPr>
          <w:color w:val="231F20"/>
        </w:rPr>
        <w:t>of rental equipment and determine customer’s ability to use the equipment</w:t>
      </w:r>
    </w:p>
    <w:p w14:paraId="74A9C5E0" w14:textId="77777777" w:rsidR="007C4591" w:rsidRDefault="00821A6E">
      <w:pPr>
        <w:pStyle w:val="BodyText"/>
        <w:spacing w:before="135" w:line="271" w:lineRule="auto"/>
        <w:ind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Maintain</w:t>
      </w:r>
      <w:r>
        <w:rPr>
          <w:color w:val="231F20"/>
          <w:spacing w:val="-7"/>
        </w:rPr>
        <w:t xml:space="preserve"> </w:t>
      </w:r>
      <w:r>
        <w:rPr>
          <w:color w:val="231F20"/>
        </w:rPr>
        <w:t>driver</w:t>
      </w:r>
      <w:r>
        <w:rPr>
          <w:color w:val="231F20"/>
          <w:spacing w:val="-7"/>
        </w:rPr>
        <w:t xml:space="preserve"> </w:t>
      </w:r>
      <w:r>
        <w:rPr>
          <w:color w:val="231F20"/>
        </w:rPr>
        <w:t>logs</w:t>
      </w:r>
      <w:r>
        <w:rPr>
          <w:color w:val="231F20"/>
          <w:spacing w:val="-7"/>
        </w:rPr>
        <w:t xml:space="preserve"> </w:t>
      </w:r>
      <w:r>
        <w:rPr>
          <w:color w:val="231F20"/>
        </w:rPr>
        <w:t>and</w:t>
      </w:r>
      <w:r>
        <w:rPr>
          <w:color w:val="231F20"/>
          <w:spacing w:val="-7"/>
        </w:rPr>
        <w:t xml:space="preserve"> </w:t>
      </w:r>
      <w:r>
        <w:rPr>
          <w:color w:val="231F20"/>
        </w:rPr>
        <w:t>complete</w:t>
      </w:r>
      <w:r>
        <w:rPr>
          <w:color w:val="231F20"/>
          <w:spacing w:val="-7"/>
        </w:rPr>
        <w:t xml:space="preserve"> </w:t>
      </w:r>
      <w:r>
        <w:rPr>
          <w:color w:val="231F20"/>
        </w:rPr>
        <w:t xml:space="preserve">pre-trip </w:t>
      </w:r>
      <w:r>
        <w:rPr>
          <w:color w:val="231F20"/>
          <w:spacing w:val="-2"/>
        </w:rPr>
        <w:t>inspection</w:t>
      </w:r>
    </w:p>
    <w:p w14:paraId="30191A09" w14:textId="77777777" w:rsidR="007C4591" w:rsidRDefault="00821A6E">
      <w:pPr>
        <w:pStyle w:val="BodyText"/>
        <w:spacing w:before="134"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Maintain</w:t>
      </w:r>
      <w:r>
        <w:rPr>
          <w:color w:val="231F20"/>
          <w:spacing w:val="-6"/>
        </w:rPr>
        <w:t xml:space="preserve"> </w:t>
      </w:r>
      <w:r>
        <w:rPr>
          <w:color w:val="231F20"/>
        </w:rPr>
        <w:t>the</w:t>
      </w:r>
      <w:r>
        <w:rPr>
          <w:color w:val="231F20"/>
          <w:spacing w:val="-6"/>
        </w:rPr>
        <w:t xml:space="preserve"> </w:t>
      </w:r>
      <w:r>
        <w:rPr>
          <w:color w:val="231F20"/>
        </w:rPr>
        <w:t>service</w:t>
      </w:r>
      <w:r>
        <w:rPr>
          <w:color w:val="231F20"/>
          <w:spacing w:val="-6"/>
        </w:rPr>
        <w:t xml:space="preserve"> </w:t>
      </w:r>
      <w:r>
        <w:rPr>
          <w:color w:val="231F20"/>
        </w:rPr>
        <w:t>and</w:t>
      </w:r>
      <w:r>
        <w:rPr>
          <w:color w:val="231F20"/>
          <w:spacing w:val="-6"/>
        </w:rPr>
        <w:t xml:space="preserve"> </w:t>
      </w:r>
      <w:r>
        <w:rPr>
          <w:color w:val="231F20"/>
        </w:rPr>
        <w:t>appearance</w:t>
      </w:r>
      <w:r>
        <w:rPr>
          <w:color w:val="231F20"/>
          <w:spacing w:val="-6"/>
        </w:rPr>
        <w:t xml:space="preserve"> </w:t>
      </w:r>
      <w:r>
        <w:rPr>
          <w:color w:val="231F20"/>
        </w:rPr>
        <w:t>of</w:t>
      </w:r>
      <w:r>
        <w:rPr>
          <w:color w:val="231F20"/>
          <w:spacing w:val="-6"/>
        </w:rPr>
        <w:t xml:space="preserve"> </w:t>
      </w:r>
      <w:r>
        <w:rPr>
          <w:color w:val="231F20"/>
        </w:rPr>
        <w:t>the transport</w:t>
      </w:r>
      <w:r>
        <w:rPr>
          <w:color w:val="231F20"/>
          <w:spacing w:val="-1"/>
        </w:rPr>
        <w:t xml:space="preserve"> </w:t>
      </w:r>
      <w:r>
        <w:rPr>
          <w:color w:val="231F20"/>
        </w:rPr>
        <w:t>vehicle, equipment,</w:t>
      </w:r>
      <w:r>
        <w:rPr>
          <w:color w:val="231F20"/>
          <w:spacing w:val="-1"/>
        </w:rPr>
        <w:t xml:space="preserve"> </w:t>
      </w:r>
      <w:r>
        <w:rPr>
          <w:color w:val="231F20"/>
        </w:rPr>
        <w:t xml:space="preserve">and </w:t>
      </w:r>
      <w:r>
        <w:rPr>
          <w:color w:val="231F20"/>
          <w:spacing w:val="-2"/>
        </w:rPr>
        <w:t>inventory</w:t>
      </w:r>
    </w:p>
    <w:p w14:paraId="4E08A841" w14:textId="77777777" w:rsidR="007C4591" w:rsidRDefault="00821A6E">
      <w:pPr>
        <w:pStyle w:val="BodyText"/>
        <w:spacing w:before="134" w:line="271" w:lineRule="auto"/>
        <w:ind w:hanging="239"/>
      </w:pPr>
      <w:r>
        <w:rPr>
          <w:rFonts w:ascii="ITC Zapf Dingbats Std" w:hAnsi="ITC Zapf Dingbats Std"/>
          <w:color w:val="E82C2A"/>
        </w:rPr>
        <w:t>➤</w:t>
      </w:r>
      <w:r>
        <w:rPr>
          <w:rFonts w:ascii="ITC Zapf Dingbats Std" w:hAnsi="ITC Zapf Dingbats Std"/>
          <w:color w:val="E82C2A"/>
          <w:spacing w:val="-10"/>
        </w:rPr>
        <w:t xml:space="preserve"> </w:t>
      </w:r>
      <w:r>
        <w:rPr>
          <w:color w:val="231F20"/>
        </w:rPr>
        <w:t>Follow</w:t>
      </w:r>
      <w:r>
        <w:rPr>
          <w:color w:val="231F20"/>
          <w:spacing w:val="-10"/>
        </w:rPr>
        <w:t xml:space="preserve"> </w:t>
      </w:r>
      <w:r>
        <w:rPr>
          <w:color w:val="231F20"/>
        </w:rPr>
        <w:t>delivery/pickup</w:t>
      </w:r>
      <w:r>
        <w:rPr>
          <w:color w:val="231F20"/>
          <w:spacing w:val="-10"/>
        </w:rPr>
        <w:t xml:space="preserve"> </w:t>
      </w:r>
      <w:r>
        <w:rPr>
          <w:color w:val="231F20"/>
        </w:rPr>
        <w:t>instructions</w:t>
      </w:r>
      <w:r>
        <w:rPr>
          <w:color w:val="231F20"/>
          <w:spacing w:val="-10"/>
        </w:rPr>
        <w:t xml:space="preserve"> </w:t>
      </w:r>
      <w:r>
        <w:rPr>
          <w:color w:val="231F20"/>
        </w:rPr>
        <w:t>from Dispatcher and Manager</w:t>
      </w:r>
    </w:p>
    <w:p w14:paraId="3D2BAF6A" w14:textId="77777777" w:rsidR="007C4591" w:rsidRDefault="00821A6E">
      <w:pPr>
        <w:pStyle w:val="BodyText"/>
        <w:spacing w:before="134"/>
        <w:ind w:left="215"/>
      </w:pP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4FF53B44" w14:textId="77777777" w:rsidR="007C4591" w:rsidRDefault="00821A6E">
      <w:pPr>
        <w:pStyle w:val="Heading1"/>
        <w:spacing w:before="116"/>
      </w:pPr>
      <w:r>
        <w:rPr>
          <w:color w:val="00437B"/>
        </w:rPr>
        <w:t>WORKING</w:t>
      </w:r>
      <w:r>
        <w:rPr>
          <w:color w:val="00437B"/>
          <w:spacing w:val="-6"/>
        </w:rPr>
        <w:t xml:space="preserve"> </w:t>
      </w:r>
      <w:r>
        <w:rPr>
          <w:color w:val="00437B"/>
          <w:spacing w:val="-2"/>
        </w:rPr>
        <w:t>CONDITIONS:</w:t>
      </w:r>
    </w:p>
    <w:p w14:paraId="0DEF7DAB" w14:textId="77777777" w:rsidR="007C4591" w:rsidRDefault="00821A6E">
      <w:pPr>
        <w:pStyle w:val="BodyText"/>
        <w:spacing w:before="165" w:line="271" w:lineRule="auto"/>
        <w:ind w:right="128" w:hanging="239"/>
      </w:pPr>
      <w:r>
        <w:rPr>
          <w:rFonts w:ascii="ITC Zapf Dingbats Std" w:hAnsi="ITC Zapf Dingbats Std"/>
          <w:color w:val="E82C2A"/>
        </w:rPr>
        <w:t xml:space="preserve">➤ </w:t>
      </w:r>
      <w:r>
        <w:rPr>
          <w:color w:val="231F20"/>
        </w:rPr>
        <w:t>Frequent holding and grasping with hands when</w:t>
      </w:r>
      <w:r>
        <w:rPr>
          <w:color w:val="231F20"/>
          <w:spacing w:val="-8"/>
        </w:rPr>
        <w:t xml:space="preserve"> </w:t>
      </w:r>
      <w:r>
        <w:rPr>
          <w:color w:val="231F20"/>
        </w:rPr>
        <w:t>loading,</w:t>
      </w:r>
      <w:r>
        <w:rPr>
          <w:color w:val="231F20"/>
          <w:spacing w:val="-8"/>
        </w:rPr>
        <w:t xml:space="preserve"> </w:t>
      </w:r>
      <w:r>
        <w:rPr>
          <w:color w:val="231F20"/>
        </w:rPr>
        <w:t>unloading,</w:t>
      </w:r>
      <w:r>
        <w:rPr>
          <w:color w:val="231F20"/>
          <w:spacing w:val="-8"/>
        </w:rPr>
        <w:t xml:space="preserve"> </w:t>
      </w:r>
      <w:r>
        <w:rPr>
          <w:color w:val="231F20"/>
        </w:rPr>
        <w:t>and</w:t>
      </w:r>
      <w:r>
        <w:rPr>
          <w:color w:val="231F20"/>
          <w:spacing w:val="-8"/>
        </w:rPr>
        <w:t xml:space="preserve"> </w:t>
      </w:r>
      <w:r>
        <w:rPr>
          <w:color w:val="231F20"/>
        </w:rPr>
        <w:t>chaining</w:t>
      </w:r>
      <w:r>
        <w:rPr>
          <w:color w:val="231F20"/>
          <w:spacing w:val="-8"/>
        </w:rPr>
        <w:t xml:space="preserve"> </w:t>
      </w:r>
      <w:r>
        <w:rPr>
          <w:color w:val="231F20"/>
        </w:rPr>
        <w:t xml:space="preserve">down </w:t>
      </w:r>
      <w:r>
        <w:rPr>
          <w:color w:val="231F20"/>
          <w:spacing w:val="-2"/>
        </w:rPr>
        <w:t>equipment</w:t>
      </w:r>
    </w:p>
    <w:p w14:paraId="37B4B40E" w14:textId="77777777" w:rsidR="007C4591" w:rsidRDefault="00821A6E">
      <w:pPr>
        <w:pStyle w:val="BodyText"/>
        <w:spacing w:before="135" w:line="271" w:lineRule="auto"/>
        <w:ind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Frequent</w:t>
      </w:r>
      <w:r>
        <w:rPr>
          <w:color w:val="231F20"/>
          <w:spacing w:val="-5"/>
        </w:rPr>
        <w:t xml:space="preserve"> </w:t>
      </w:r>
      <w:r>
        <w:rPr>
          <w:color w:val="231F20"/>
        </w:rPr>
        <w:t>use</w:t>
      </w:r>
      <w:r>
        <w:rPr>
          <w:color w:val="231F20"/>
          <w:spacing w:val="-5"/>
        </w:rPr>
        <w:t xml:space="preserve"> </w:t>
      </w:r>
      <w:r>
        <w:rPr>
          <w:color w:val="231F20"/>
        </w:rPr>
        <w:t>of</w:t>
      </w:r>
      <w:r>
        <w:rPr>
          <w:color w:val="231F20"/>
          <w:spacing w:val="-5"/>
        </w:rPr>
        <w:t xml:space="preserve"> </w:t>
      </w:r>
      <w:r>
        <w:rPr>
          <w:color w:val="231F20"/>
        </w:rPr>
        <w:t>hands</w:t>
      </w:r>
      <w:r>
        <w:rPr>
          <w:color w:val="231F20"/>
          <w:spacing w:val="-5"/>
        </w:rPr>
        <w:t xml:space="preserve"> </w:t>
      </w:r>
      <w:r>
        <w:rPr>
          <w:color w:val="231F20"/>
        </w:rPr>
        <w:t>and</w:t>
      </w:r>
      <w:r>
        <w:rPr>
          <w:color w:val="231F20"/>
          <w:spacing w:val="-5"/>
        </w:rPr>
        <w:t xml:space="preserve"> </w:t>
      </w:r>
      <w:r>
        <w:rPr>
          <w:color w:val="231F20"/>
        </w:rPr>
        <w:t>feet</w:t>
      </w:r>
      <w:r>
        <w:rPr>
          <w:color w:val="231F20"/>
          <w:spacing w:val="-5"/>
        </w:rPr>
        <w:t xml:space="preserve"> </w:t>
      </w:r>
      <w:r>
        <w:rPr>
          <w:color w:val="231F20"/>
        </w:rPr>
        <w:t>to</w:t>
      </w:r>
      <w:r>
        <w:rPr>
          <w:color w:val="231F20"/>
          <w:spacing w:val="-5"/>
        </w:rPr>
        <w:t xml:space="preserve"> </w:t>
      </w:r>
      <w:r>
        <w:rPr>
          <w:color w:val="231F20"/>
        </w:rPr>
        <w:t>operate equipment and transport vehicles</w:t>
      </w:r>
    </w:p>
    <w:p w14:paraId="2A6C5A00" w14:textId="77777777" w:rsidR="007C4591" w:rsidRDefault="00821A6E">
      <w:pPr>
        <w:pStyle w:val="BodyText"/>
        <w:spacing w:before="134"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bright</w:t>
      </w:r>
      <w:r>
        <w:rPr>
          <w:color w:val="231F20"/>
          <w:spacing w:val="-6"/>
        </w:rPr>
        <w:t xml:space="preserve"> </w:t>
      </w:r>
      <w:r>
        <w:rPr>
          <w:color w:val="231F20"/>
        </w:rPr>
        <w:t>lights,</w:t>
      </w:r>
      <w:r>
        <w:rPr>
          <w:color w:val="231F20"/>
          <w:spacing w:val="-6"/>
        </w:rPr>
        <w:t xml:space="preserve"> </w:t>
      </w:r>
      <w:r>
        <w:rPr>
          <w:color w:val="231F20"/>
        </w:rPr>
        <w:t>extreme</w:t>
      </w:r>
      <w:r>
        <w:rPr>
          <w:color w:val="231F20"/>
          <w:spacing w:val="-6"/>
        </w:rPr>
        <w:t xml:space="preserve"> </w:t>
      </w:r>
      <w:r>
        <w:rPr>
          <w:color w:val="231F20"/>
        </w:rPr>
        <w:t>temperatures, loud noise, dust, gas and/or fumes</w:t>
      </w:r>
    </w:p>
    <w:p w14:paraId="19C56E78" w14:textId="77777777" w:rsidR="007C4591" w:rsidRDefault="00821A6E">
      <w:pPr>
        <w:pStyle w:val="BodyText"/>
        <w:spacing w:before="134" w:line="271" w:lineRule="auto"/>
        <w:ind w:right="12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Frequent</w:t>
      </w:r>
      <w:r>
        <w:rPr>
          <w:color w:val="231F20"/>
          <w:spacing w:val="-5"/>
        </w:rPr>
        <w:t xml:space="preserve"> </w:t>
      </w:r>
      <w:r>
        <w:rPr>
          <w:color w:val="231F20"/>
        </w:rPr>
        <w:t>lifting</w:t>
      </w:r>
      <w:r>
        <w:rPr>
          <w:color w:val="231F20"/>
          <w:spacing w:val="-5"/>
        </w:rPr>
        <w:t xml:space="preserve"> </w:t>
      </w:r>
      <w:r>
        <w:rPr>
          <w:color w:val="231F20"/>
        </w:rPr>
        <w:t>up</w:t>
      </w:r>
      <w:r>
        <w:rPr>
          <w:color w:val="231F20"/>
          <w:spacing w:val="-5"/>
        </w:rPr>
        <w:t xml:space="preserve"> </w:t>
      </w:r>
      <w:r>
        <w:rPr>
          <w:color w:val="231F20"/>
        </w:rPr>
        <w:t>to</w:t>
      </w:r>
      <w:r>
        <w:rPr>
          <w:color w:val="231F20"/>
          <w:spacing w:val="-5"/>
        </w:rPr>
        <w:t xml:space="preserve"> </w:t>
      </w:r>
      <w:r>
        <w:rPr>
          <w:color w:val="231F20"/>
        </w:rPr>
        <w:t>50</w:t>
      </w:r>
      <w:r>
        <w:rPr>
          <w:color w:val="231F20"/>
          <w:spacing w:val="-5"/>
        </w:rPr>
        <w:t xml:space="preserve"> </w:t>
      </w:r>
      <w:r>
        <w:rPr>
          <w:color w:val="231F20"/>
        </w:rPr>
        <w:t>lbs.;</w:t>
      </w:r>
      <w:r>
        <w:rPr>
          <w:color w:val="231F20"/>
          <w:spacing w:val="-5"/>
        </w:rPr>
        <w:t xml:space="preserve"> </w:t>
      </w:r>
      <w:r>
        <w:rPr>
          <w:color w:val="231F20"/>
        </w:rPr>
        <w:t>occasional</w:t>
      </w:r>
      <w:r>
        <w:rPr>
          <w:color w:val="231F20"/>
          <w:spacing w:val="-5"/>
        </w:rPr>
        <w:t xml:space="preserve"> </w:t>
      </w:r>
      <w:r>
        <w:rPr>
          <w:color w:val="231F20"/>
        </w:rPr>
        <w:t>lifting up to 90 lbs</w:t>
      </w:r>
    </w:p>
    <w:p w14:paraId="462BBB79" w14:textId="77777777" w:rsidR="007C4591" w:rsidRDefault="00821A6E">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16C3EE8C" w14:textId="77777777" w:rsidR="007C4591" w:rsidRDefault="00821A6E">
      <w:pPr>
        <w:pStyle w:val="BodyText"/>
        <w:spacing w:before="175"/>
        <w:ind w:left="216"/>
      </w:pPr>
      <w:r>
        <w:rPr>
          <w:rFonts w:ascii="ITC Zapf Dingbats Std" w:hAnsi="ITC Zapf Dingbats Std"/>
          <w:color w:val="E82C2A"/>
        </w:rPr>
        <w:t>➤</w:t>
      </w:r>
      <w:r>
        <w:rPr>
          <w:rFonts w:ascii="ITC Zapf Dingbats Std" w:hAnsi="ITC Zapf Dingbats Std"/>
          <w:color w:val="E82C2A"/>
          <w:spacing w:val="-15"/>
        </w:rPr>
        <w:t xml:space="preserve"> </w:t>
      </w:r>
      <w:r>
        <w:rPr>
          <w:color w:val="231F20"/>
        </w:rPr>
        <w:t>A</w:t>
      </w:r>
      <w:r>
        <w:rPr>
          <w:color w:val="231F20"/>
          <w:spacing w:val="-13"/>
        </w:rPr>
        <w:t xml:space="preserve"> </w:t>
      </w:r>
      <w:r>
        <w:rPr>
          <w:color w:val="231F20"/>
        </w:rPr>
        <w:t>high</w:t>
      </w:r>
      <w:r>
        <w:rPr>
          <w:color w:val="231F20"/>
          <w:spacing w:val="-2"/>
        </w:rPr>
        <w:t xml:space="preserve"> </w:t>
      </w:r>
      <w:r>
        <w:rPr>
          <w:color w:val="231F20"/>
        </w:rPr>
        <w:t>school</w:t>
      </w:r>
      <w:r>
        <w:rPr>
          <w:color w:val="231F20"/>
          <w:spacing w:val="-2"/>
        </w:rPr>
        <w:t xml:space="preserve"> </w:t>
      </w:r>
      <w:r>
        <w:rPr>
          <w:color w:val="231F20"/>
        </w:rPr>
        <w:t>diploma</w:t>
      </w:r>
      <w:r>
        <w:rPr>
          <w:color w:val="231F20"/>
          <w:spacing w:val="-2"/>
        </w:rPr>
        <w:t xml:space="preserve"> </w:t>
      </w:r>
      <w:r>
        <w:rPr>
          <w:color w:val="231F20"/>
        </w:rPr>
        <w:t>or</w:t>
      </w:r>
      <w:r>
        <w:rPr>
          <w:color w:val="231F20"/>
          <w:spacing w:val="-2"/>
        </w:rPr>
        <w:t xml:space="preserve"> </w:t>
      </w:r>
      <w:r>
        <w:rPr>
          <w:color w:val="231F20"/>
        </w:rPr>
        <w:t>equivalent</w:t>
      </w:r>
      <w:r>
        <w:rPr>
          <w:color w:val="231F20"/>
          <w:spacing w:val="-2"/>
        </w:rPr>
        <w:t xml:space="preserve"> </w:t>
      </w:r>
      <w:r>
        <w:rPr>
          <w:color w:val="231F20"/>
          <w:spacing w:val="-5"/>
        </w:rPr>
        <w:t>GED</w:t>
      </w:r>
    </w:p>
    <w:p w14:paraId="75A31F50" w14:textId="77777777" w:rsidR="007C4591" w:rsidRDefault="00821A6E">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Valid</w:t>
      </w:r>
      <w:r>
        <w:rPr>
          <w:color w:val="231F20"/>
          <w:spacing w:val="-2"/>
        </w:rPr>
        <w:t xml:space="preserve"> </w:t>
      </w:r>
      <w:r>
        <w:rPr>
          <w:color w:val="231F20"/>
        </w:rPr>
        <w:t>CDL</w:t>
      </w:r>
      <w:r>
        <w:rPr>
          <w:color w:val="231F20"/>
          <w:spacing w:val="-9"/>
        </w:rPr>
        <w:t xml:space="preserve"> </w:t>
      </w:r>
      <w:r>
        <w:rPr>
          <w:color w:val="231F20"/>
        </w:rPr>
        <w:t>Class</w:t>
      </w:r>
      <w:r>
        <w:rPr>
          <w:color w:val="231F20"/>
          <w:spacing w:val="-13"/>
        </w:rPr>
        <w:t xml:space="preserve"> </w:t>
      </w:r>
      <w:r>
        <w:rPr>
          <w:color w:val="231F20"/>
        </w:rPr>
        <w:t>A</w:t>
      </w:r>
      <w:r>
        <w:rPr>
          <w:color w:val="231F20"/>
          <w:spacing w:val="-13"/>
        </w:rPr>
        <w:t xml:space="preserve"> </w:t>
      </w:r>
      <w:r>
        <w:rPr>
          <w:color w:val="231F20"/>
        </w:rPr>
        <w:t>/</w:t>
      </w:r>
      <w:r>
        <w:rPr>
          <w:color w:val="231F20"/>
          <w:spacing w:val="-2"/>
        </w:rPr>
        <w:t xml:space="preserve"> </w:t>
      </w:r>
      <w:r>
        <w:rPr>
          <w:color w:val="231F20"/>
        </w:rPr>
        <w:t>CDL</w:t>
      </w:r>
      <w:r>
        <w:rPr>
          <w:color w:val="231F20"/>
          <w:spacing w:val="-9"/>
        </w:rPr>
        <w:t xml:space="preserve"> </w:t>
      </w:r>
      <w:r>
        <w:rPr>
          <w:color w:val="231F20"/>
        </w:rPr>
        <w:t>Class</w:t>
      </w:r>
      <w:r>
        <w:rPr>
          <w:color w:val="231F20"/>
          <w:spacing w:val="-2"/>
        </w:rPr>
        <w:t xml:space="preserve"> </w:t>
      </w:r>
      <w:r>
        <w:rPr>
          <w:color w:val="231F20"/>
        </w:rPr>
        <w:t>B</w:t>
      </w:r>
      <w:r>
        <w:rPr>
          <w:color w:val="231F20"/>
          <w:spacing w:val="-2"/>
        </w:rPr>
        <w:t xml:space="preserve"> </w:t>
      </w:r>
      <w:r>
        <w:rPr>
          <w:color w:val="231F20"/>
        </w:rPr>
        <w:t>Driver’s</w:t>
      </w:r>
      <w:r>
        <w:rPr>
          <w:color w:val="231F20"/>
          <w:spacing w:val="-2"/>
        </w:rPr>
        <w:t xml:space="preserve"> License</w:t>
      </w:r>
    </w:p>
    <w:p w14:paraId="0DF53195" w14:textId="77777777" w:rsidR="007C4591" w:rsidRDefault="00821A6E">
      <w:pPr>
        <w:pStyle w:val="BodyText"/>
        <w:spacing w:before="30"/>
        <w:ind w:left="0" w:right="2598"/>
        <w:jc w:val="center"/>
      </w:pPr>
      <w:r>
        <w:rPr>
          <w:color w:val="231F20"/>
        </w:rPr>
        <w:t>and</w:t>
      </w:r>
      <w:r>
        <w:rPr>
          <w:color w:val="231F20"/>
          <w:spacing w:val="-4"/>
        </w:rPr>
        <w:t xml:space="preserve"> </w:t>
      </w:r>
      <w:r>
        <w:rPr>
          <w:color w:val="231F20"/>
        </w:rPr>
        <w:t>clean</w:t>
      </w:r>
      <w:r>
        <w:rPr>
          <w:color w:val="231F20"/>
          <w:spacing w:val="-4"/>
        </w:rPr>
        <w:t xml:space="preserve"> </w:t>
      </w:r>
      <w:r>
        <w:rPr>
          <w:color w:val="231F20"/>
        </w:rPr>
        <w:t>driving</w:t>
      </w:r>
      <w:r>
        <w:rPr>
          <w:color w:val="231F20"/>
          <w:spacing w:val="-4"/>
        </w:rPr>
        <w:t xml:space="preserve"> </w:t>
      </w:r>
      <w:r>
        <w:rPr>
          <w:color w:val="231F20"/>
          <w:spacing w:val="-2"/>
        </w:rPr>
        <w:t>record</w:t>
      </w:r>
    </w:p>
    <w:p w14:paraId="127BDBCD" w14:textId="77777777" w:rsidR="007C4591" w:rsidRDefault="00821A6E">
      <w:pPr>
        <w:pStyle w:val="BodyText"/>
        <w:tabs>
          <w:tab w:val="left" w:pos="2419"/>
        </w:tabs>
        <w:ind w:left="216"/>
      </w:pPr>
      <w:r>
        <w:rPr>
          <w:rFonts w:ascii="ITC Zapf Dingbats Std" w:hAnsi="ITC Zapf Dingbats Std"/>
          <w:color w:val="E82C2A"/>
        </w:rPr>
        <w:t xml:space="preserve">➤ </w:t>
      </w:r>
      <w:r>
        <w:rPr>
          <w:color w:val="231F20"/>
        </w:rPr>
        <w:t>Minimum of</w:t>
      </w:r>
      <w:r>
        <w:rPr>
          <w:color w:val="231F20"/>
          <w:spacing w:val="-14"/>
        </w:rPr>
        <w:t xml:space="preserve"> </w:t>
      </w:r>
      <w:r>
        <w:rPr>
          <w:color w:val="231F20"/>
          <w:u w:val="single" w:color="221E1F"/>
        </w:rPr>
        <w:tab/>
      </w:r>
      <w:r>
        <w:rPr>
          <w:color w:val="231F20"/>
        </w:rPr>
        <w:t xml:space="preserve"> years CDL</w:t>
      </w:r>
      <w:r>
        <w:rPr>
          <w:color w:val="231F20"/>
          <w:spacing w:val="-7"/>
        </w:rPr>
        <w:t xml:space="preserve"> </w:t>
      </w:r>
      <w:r>
        <w:rPr>
          <w:color w:val="231F20"/>
        </w:rPr>
        <w:t>driving experience</w:t>
      </w:r>
    </w:p>
    <w:p w14:paraId="34AC0391" w14:textId="77777777" w:rsidR="007C4591" w:rsidRDefault="00821A6E">
      <w:pPr>
        <w:pStyle w:val="BodyText"/>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3"/>
        </w:rPr>
        <w:t xml:space="preserve"> </w:t>
      </w:r>
      <w:r>
        <w:rPr>
          <w:color w:val="231F20"/>
        </w:rPr>
        <w:t>to</w:t>
      </w:r>
      <w:r>
        <w:rPr>
          <w:color w:val="231F20"/>
          <w:spacing w:val="-2"/>
        </w:rPr>
        <w:t xml:space="preserve"> </w:t>
      </w:r>
      <w:r>
        <w:rPr>
          <w:color w:val="231F20"/>
        </w:rPr>
        <w:t>safety</w:t>
      </w:r>
      <w:r>
        <w:rPr>
          <w:color w:val="231F20"/>
          <w:spacing w:val="-2"/>
        </w:rPr>
        <w:t xml:space="preserve"> </w:t>
      </w:r>
      <w:r>
        <w:rPr>
          <w:color w:val="231F20"/>
        </w:rPr>
        <w:t>and</w:t>
      </w:r>
      <w:r>
        <w:rPr>
          <w:color w:val="231F20"/>
          <w:spacing w:val="-2"/>
        </w:rPr>
        <w:t xml:space="preserve"> detail</w:t>
      </w:r>
    </w:p>
    <w:p w14:paraId="46119F14" w14:textId="77777777" w:rsidR="007C4591" w:rsidRDefault="00821A6E">
      <w:pPr>
        <w:pStyle w:val="BodyText"/>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Customer</w:t>
      </w:r>
      <w:r>
        <w:rPr>
          <w:color w:val="231F20"/>
          <w:spacing w:val="-2"/>
        </w:rPr>
        <w:t xml:space="preserve"> </w:t>
      </w:r>
      <w:r>
        <w:rPr>
          <w:color w:val="231F20"/>
        </w:rPr>
        <w:t>service</w:t>
      </w:r>
      <w:r>
        <w:rPr>
          <w:color w:val="231F20"/>
          <w:spacing w:val="-2"/>
        </w:rPr>
        <w:t xml:space="preserve"> orientation</w:t>
      </w:r>
    </w:p>
    <w:p w14:paraId="2D108E18" w14:textId="77777777" w:rsidR="007C4591" w:rsidRDefault="00821A6E">
      <w:pPr>
        <w:pStyle w:val="BodyText"/>
        <w:ind w:left="68" w:right="2598"/>
        <w:jc w:val="center"/>
      </w:pPr>
      <w:r>
        <w:rPr>
          <w:rFonts w:ascii="ITC Zapf Dingbats Std" w:hAnsi="ITC Zapf Dingbats Std"/>
          <w:color w:val="E82C2A"/>
        </w:rPr>
        <w:t>➤</w:t>
      </w:r>
      <w:r>
        <w:rPr>
          <w:rFonts w:ascii="ITC Zapf Dingbats Std" w:hAnsi="ITC Zapf Dingbats Std"/>
          <w:color w:val="E82C2A"/>
          <w:spacing w:val="-16"/>
        </w:rPr>
        <w:t xml:space="preserve"> </w:t>
      </w:r>
      <w:r>
        <w:rPr>
          <w:color w:val="231F20"/>
        </w:rPr>
        <w:t>Ability</w:t>
      </w:r>
      <w:r>
        <w:rPr>
          <w:color w:val="231F20"/>
          <w:spacing w:val="-2"/>
        </w:rPr>
        <w:t xml:space="preserve"> </w:t>
      </w:r>
      <w:r>
        <w:rPr>
          <w:color w:val="231F20"/>
        </w:rPr>
        <w:t>to</w:t>
      </w:r>
      <w:r>
        <w:rPr>
          <w:color w:val="231F20"/>
          <w:spacing w:val="-2"/>
        </w:rPr>
        <w:t xml:space="preserve"> </w:t>
      </w:r>
      <w:r>
        <w:rPr>
          <w:color w:val="231F20"/>
        </w:rPr>
        <w:t>navigate</w:t>
      </w:r>
      <w:r>
        <w:rPr>
          <w:color w:val="231F20"/>
          <w:spacing w:val="-2"/>
        </w:rPr>
        <w:t xml:space="preserve"> efficiently</w:t>
      </w:r>
    </w:p>
    <w:p w14:paraId="6F2801A9" w14:textId="77777777" w:rsidR="007C4591" w:rsidRDefault="00821A6E">
      <w:pPr>
        <w:pStyle w:val="BodyText"/>
        <w:spacing w:line="271" w:lineRule="auto"/>
        <w:ind w:right="818"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Knowledge</w:t>
      </w:r>
      <w:r>
        <w:rPr>
          <w:color w:val="231F20"/>
          <w:spacing w:val="-7"/>
        </w:rPr>
        <w:t xml:space="preserve"> </w:t>
      </w:r>
      <w:r>
        <w:rPr>
          <w:color w:val="231F20"/>
        </w:rPr>
        <w:t>and</w:t>
      </w:r>
      <w:r>
        <w:rPr>
          <w:color w:val="231F20"/>
          <w:spacing w:val="-7"/>
        </w:rPr>
        <w:t xml:space="preserve"> </w:t>
      </w:r>
      <w:r>
        <w:rPr>
          <w:color w:val="231F20"/>
        </w:rPr>
        <w:t>compliance</w:t>
      </w:r>
      <w:r>
        <w:rPr>
          <w:color w:val="231F20"/>
          <w:spacing w:val="-7"/>
        </w:rPr>
        <w:t xml:space="preserve"> </w:t>
      </w:r>
      <w:r>
        <w:rPr>
          <w:color w:val="231F20"/>
        </w:rPr>
        <w:t>of</w:t>
      </w:r>
      <w:r>
        <w:rPr>
          <w:color w:val="231F20"/>
          <w:spacing w:val="-7"/>
        </w:rPr>
        <w:t xml:space="preserve"> </w:t>
      </w:r>
      <w:r>
        <w:rPr>
          <w:color w:val="231F20"/>
        </w:rPr>
        <w:t>state</w:t>
      </w:r>
      <w:r>
        <w:rPr>
          <w:color w:val="231F20"/>
          <w:spacing w:val="-7"/>
        </w:rPr>
        <w:t xml:space="preserve"> </w:t>
      </w:r>
      <w:r>
        <w:rPr>
          <w:color w:val="231F20"/>
        </w:rPr>
        <w:t>regulations regarding height and weight maximums and winch operations</w:t>
      </w:r>
    </w:p>
    <w:p w14:paraId="6CD4B384" w14:textId="77777777" w:rsidR="007C4591" w:rsidRDefault="00821A6E">
      <w:pPr>
        <w:pStyle w:val="BodyText"/>
        <w:spacing w:before="109"/>
        <w:ind w:left="216"/>
      </w:pPr>
      <w:r>
        <w:rPr>
          <w:rFonts w:ascii="ITC Zapf Dingbats Std" w:hAnsi="ITC Zapf Dingbats Std"/>
          <w:color w:val="E82C2A"/>
        </w:rPr>
        <w:t xml:space="preserve">➤ </w:t>
      </w:r>
      <w:r>
        <w:rPr>
          <w:color w:val="231F20"/>
        </w:rPr>
        <w:t>OSHA</w:t>
      </w:r>
      <w:r>
        <w:rPr>
          <w:color w:val="231F20"/>
          <w:spacing w:val="-12"/>
        </w:rPr>
        <w:t xml:space="preserve"> </w:t>
      </w:r>
      <w:r>
        <w:rPr>
          <w:color w:val="231F20"/>
          <w:spacing w:val="-2"/>
        </w:rPr>
        <w:t>familiarity/training</w:t>
      </w:r>
    </w:p>
    <w:p w14:paraId="36F7CA5C" w14:textId="77777777" w:rsidR="007C4591" w:rsidRDefault="00821A6E">
      <w:pPr>
        <w:pStyle w:val="BodyText"/>
        <w:spacing w:line="271" w:lineRule="auto"/>
        <w:ind w:right="327"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(For</w:t>
      </w:r>
      <w:r>
        <w:rPr>
          <w:color w:val="231F20"/>
          <w:spacing w:val="-6"/>
        </w:rPr>
        <w:t xml:space="preserve"> </w:t>
      </w:r>
      <w:r>
        <w:rPr>
          <w:color w:val="231F20"/>
        </w:rPr>
        <w:t>Class</w:t>
      </w:r>
      <w:r>
        <w:rPr>
          <w:color w:val="231F20"/>
          <w:spacing w:val="-6"/>
        </w:rPr>
        <w:t xml:space="preserve"> </w:t>
      </w:r>
      <w:r>
        <w:rPr>
          <w:color w:val="231F20"/>
        </w:rPr>
        <w:t>B)</w:t>
      </w:r>
      <w:r>
        <w:rPr>
          <w:color w:val="231F20"/>
          <w:spacing w:val="-6"/>
        </w:rPr>
        <w:t xml:space="preserve"> </w:t>
      </w:r>
      <w:r>
        <w:rPr>
          <w:color w:val="231F20"/>
        </w:rPr>
        <w:t>Operating</w:t>
      </w:r>
      <w:r>
        <w:rPr>
          <w:color w:val="231F20"/>
          <w:spacing w:val="-6"/>
        </w:rPr>
        <w:t xml:space="preserve"> </w:t>
      </w:r>
      <w:r>
        <w:rPr>
          <w:color w:val="231F20"/>
        </w:rPr>
        <w:t>construction</w:t>
      </w:r>
      <w:r>
        <w:rPr>
          <w:color w:val="231F20"/>
          <w:spacing w:val="-6"/>
        </w:rPr>
        <w:t xml:space="preserve"> </w:t>
      </w:r>
      <w:r>
        <w:rPr>
          <w:color w:val="231F20"/>
        </w:rPr>
        <w:t>equipment</w:t>
      </w:r>
      <w:r>
        <w:rPr>
          <w:color w:val="231F20"/>
          <w:spacing w:val="-6"/>
        </w:rPr>
        <w:t xml:space="preserve"> </w:t>
      </w:r>
      <w:r>
        <w:rPr>
          <w:color w:val="231F20"/>
        </w:rPr>
        <w:t>such as semi-trucks and trailer (“rollbacks” or “dovetails”) consistent with DOT classification CDL-B.</w:t>
      </w:r>
    </w:p>
    <w:p w14:paraId="5B1B0B8E" w14:textId="77777777" w:rsidR="007C4591" w:rsidRDefault="00821A6E">
      <w:pPr>
        <w:pStyle w:val="BodyText"/>
        <w:spacing w:before="44"/>
        <w:ind w:left="0"/>
      </w:pPr>
      <w:r>
        <w:rPr>
          <w:noProof/>
        </w:rPr>
        <mc:AlternateContent>
          <mc:Choice Requires="wps">
            <w:drawing>
              <wp:anchor distT="0" distB="0" distL="0" distR="0" simplePos="0" relativeHeight="487588864" behindDoc="1" locked="0" layoutInCell="1" allowOverlap="1" wp14:anchorId="049EF297" wp14:editId="60CD3603">
                <wp:simplePos x="0" y="0"/>
                <wp:positionH relativeFrom="page">
                  <wp:posOffset>4097020</wp:posOffset>
                </wp:positionH>
                <wp:positionV relativeFrom="paragraph">
                  <wp:posOffset>189269</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D5AB68D" id="Graphic 3" o:spid="_x0000_s1026" style="position:absolute;margin-left:322.6pt;margin-top:14.9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" path="m3117596,l,e" filled="f" strokecolor="#e82c2a" strokeweight="1pt">
                <v:path arrowok="t"/>
                <w10:wrap type="topAndBottom" anchorx="page"/>
              </v:shape>
            </w:pict>
          </mc:Fallback>
        </mc:AlternateContent>
      </w:r>
    </w:p>
    <w:p w14:paraId="37972226" w14:textId="77777777" w:rsidR="007C4591" w:rsidRDefault="007C4591">
      <w:pPr>
        <w:pStyle w:val="BodyText"/>
        <w:spacing w:before="14"/>
        <w:ind w:left="0"/>
      </w:pPr>
    </w:p>
    <w:p w14:paraId="3C05E44C" w14:textId="77777777" w:rsidR="007C4591" w:rsidRDefault="00821A6E">
      <w:pPr>
        <w:ind w:right="114"/>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913FEF1" w14:textId="77777777" w:rsidR="007C4591" w:rsidRDefault="00821A6E">
      <w:pPr>
        <w:spacing w:before="115" w:line="338" w:lineRule="auto"/>
        <w:ind w:left="1474" w:right="1589"/>
        <w:jc w:val="center"/>
        <w:rPr>
          <w:b/>
          <w:sz w:val="24"/>
        </w:rPr>
      </w:pPr>
      <w:hyperlink r:id="rId4">
        <w:r>
          <w:rPr>
            <w:b/>
            <w:color w:val="00437B"/>
            <w:spacing w:val="-2"/>
            <w:sz w:val="24"/>
          </w:rPr>
          <w:t>www.yourwebsite.com</w:t>
        </w:r>
      </w:hyperlink>
      <w:r>
        <w:rPr>
          <w:b/>
          <w:color w:val="00437B"/>
          <w:spacing w:val="-2"/>
          <w:sz w:val="24"/>
        </w:rPr>
        <w:t xml:space="preserve"> XXX-XXX-XXXX</w:t>
      </w:r>
    </w:p>
    <w:p w14:paraId="1F283A65" w14:textId="77777777" w:rsidR="007C4591" w:rsidRDefault="00821A6E">
      <w:pPr>
        <w:spacing w:line="274" w:lineRule="exact"/>
        <w:ind w:right="114"/>
        <w:jc w:val="center"/>
        <w:rPr>
          <w:b/>
          <w:sz w:val="24"/>
        </w:rPr>
      </w:pPr>
      <w:hyperlink r:id="rId5">
        <w:r>
          <w:rPr>
            <w:b/>
            <w:color w:val="00437B"/>
            <w:spacing w:val="-2"/>
            <w:sz w:val="24"/>
          </w:rPr>
          <w:t>email@company.com</w:t>
        </w:r>
      </w:hyperlink>
    </w:p>
    <w:p w14:paraId="6554FC2C" w14:textId="77777777" w:rsidR="007C4591" w:rsidRDefault="007C4591">
      <w:pPr>
        <w:pStyle w:val="BodyText"/>
        <w:spacing w:before="0"/>
        <w:ind w:left="0"/>
        <w:rPr>
          <w:b/>
          <w:sz w:val="24"/>
        </w:rPr>
      </w:pPr>
    </w:p>
    <w:p w14:paraId="085B08C4" w14:textId="77777777" w:rsidR="007C4591" w:rsidRDefault="007C4591">
      <w:pPr>
        <w:pStyle w:val="BodyText"/>
        <w:spacing w:before="236"/>
        <w:ind w:left="0"/>
        <w:rPr>
          <w:b/>
          <w:sz w:val="24"/>
        </w:rPr>
      </w:pPr>
    </w:p>
    <w:p w14:paraId="276C0672" w14:textId="77777777" w:rsidR="007C4591" w:rsidRDefault="00821A6E">
      <w:pPr>
        <w:spacing w:line="328" w:lineRule="auto"/>
        <w:ind w:left="423" w:right="448"/>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6400293" w14:textId="77777777" w:rsidR="007C4591" w:rsidRDefault="007C4591">
      <w:pPr>
        <w:spacing w:line="328" w:lineRule="auto"/>
        <w:rPr>
          <w:i/>
          <w:sz w:val="14"/>
        </w:rPr>
        <w:sectPr w:rsidR="007C4591">
          <w:type w:val="continuous"/>
          <w:pgSz w:w="12240" w:h="15840"/>
          <w:pgMar w:top="620" w:right="360" w:bottom="280" w:left="720" w:header="720" w:footer="720" w:gutter="0"/>
          <w:cols w:num="2" w:space="720" w:equalWidth="0">
            <w:col w:w="4765" w:space="751"/>
            <w:col w:w="5644"/>
          </w:cols>
        </w:sectPr>
      </w:pPr>
    </w:p>
    <w:p w14:paraId="10AFC654" w14:textId="77777777" w:rsidR="007C4591" w:rsidRDefault="00821A6E">
      <w:pPr>
        <w:pStyle w:val="Title"/>
      </w:pPr>
      <w:r>
        <w:rPr>
          <w:noProof/>
        </w:rPr>
        <mc:AlternateContent>
          <mc:Choice Requires="wpg">
            <w:drawing>
              <wp:anchor distT="0" distB="0" distL="0" distR="0" simplePos="0" relativeHeight="15731712" behindDoc="0" locked="0" layoutInCell="1" allowOverlap="1" wp14:anchorId="3B9E02E8" wp14:editId="37E254C0">
                <wp:simplePos x="0" y="0"/>
                <wp:positionH relativeFrom="page">
                  <wp:posOffset>3784091</wp:posOffset>
                </wp:positionH>
                <wp:positionV relativeFrom="paragraph">
                  <wp:posOffset>-6067864</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2C9300D1" id="Group 4" o:spid="_x0000_s1026" style="position:absolute;margin-left:297.95pt;margin-top:-477.8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color w:val="768D99"/>
        </w:rPr>
        <w:t>Proud</w:t>
      </w:r>
      <w:r>
        <w:rPr>
          <w:color w:val="768D99"/>
          <w:spacing w:val="-3"/>
        </w:rPr>
        <w:t xml:space="preserve"> </w:t>
      </w:r>
      <w:r>
        <w:rPr>
          <w:color w:val="768D99"/>
        </w:rPr>
        <w:t>member</w:t>
      </w:r>
      <w:r>
        <w:rPr>
          <w:color w:val="768D99"/>
          <w:spacing w:val="-2"/>
        </w:rPr>
        <w:t xml:space="preserve"> </w:t>
      </w:r>
      <w:r>
        <w:rPr>
          <w:color w:val="768D99"/>
          <w:spacing w:val="-5"/>
        </w:rPr>
        <w:t>of</w:t>
      </w:r>
    </w:p>
    <w:p w14:paraId="425840FC" w14:textId="77777777" w:rsidR="007C4591" w:rsidRDefault="00821A6E">
      <w:pPr>
        <w:pStyle w:val="BodyText"/>
        <w:spacing w:before="7"/>
        <w:ind w:left="0"/>
        <w:rPr>
          <w:b/>
          <w:sz w:val="8"/>
        </w:rPr>
      </w:pPr>
      <w:r>
        <w:rPr>
          <w:b/>
          <w:noProof/>
          <w:sz w:val="8"/>
        </w:rPr>
        <w:drawing>
          <wp:anchor distT="0" distB="0" distL="0" distR="0" simplePos="0" relativeHeight="487589376" behindDoc="1" locked="0" layoutInCell="1" allowOverlap="1" wp14:anchorId="00DA14C2" wp14:editId="495B0322">
            <wp:simplePos x="0" y="0"/>
            <wp:positionH relativeFrom="page">
              <wp:posOffset>5741956</wp:posOffset>
            </wp:positionH>
            <wp:positionV relativeFrom="paragraph">
              <wp:posOffset>78501</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43941315" wp14:editId="22ACE8DE">
                <wp:simplePos x="0" y="0"/>
                <wp:positionH relativeFrom="page">
                  <wp:posOffset>6182716</wp:posOffset>
                </wp:positionH>
                <wp:positionV relativeFrom="paragraph">
                  <wp:posOffset>82236</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84391FE"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E6E5720" wp14:editId="4A115598">
            <wp:simplePos x="0" y="0"/>
            <wp:positionH relativeFrom="page">
              <wp:posOffset>5738087</wp:posOffset>
            </wp:positionH>
            <wp:positionV relativeFrom="paragraph">
              <wp:posOffset>458861</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EC1CD6D" w14:textId="77777777" w:rsidR="007C4591" w:rsidRDefault="007C4591">
      <w:pPr>
        <w:pStyle w:val="BodyText"/>
        <w:spacing w:before="3"/>
        <w:ind w:left="0"/>
        <w:rPr>
          <w:b/>
          <w:sz w:val="8"/>
        </w:rPr>
      </w:pPr>
    </w:p>
    <w:sectPr w:rsidR="007C4591">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7C4591"/>
    <w:rsid w:val="000B5151"/>
    <w:rsid w:val="0073088F"/>
    <w:rsid w:val="007C4591"/>
    <w:rsid w:val="00821A6E"/>
    <w:rsid w:val="00841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0EE8"/>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8"/>
      <w:ind w:left="454"/>
    </w:pPr>
    <w:rPr>
      <w:sz w:val="20"/>
      <w:szCs w:val="20"/>
    </w:rPr>
  </w:style>
  <w:style w:type="paragraph" w:styleId="Title">
    <w:name w:val="Title"/>
    <w:basedOn w:val="Normal"/>
    <w:uiPriority w:val="10"/>
    <w:qFormat/>
    <w:pPr>
      <w:spacing w:before="124"/>
      <w:ind w:right="357"/>
      <w:jc w:val="right"/>
    </w:pPr>
    <w:rPr>
      <w:b/>
      <w:bCs/>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2155</Characters>
  <Application>Microsoft Office Word</Application>
  <DocSecurity>0</DocSecurity>
  <Lines>17</Lines>
  <Paragraphs>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2025-08-13T16:31:00Z</dcterms:created>
  <dcterms:modified xsi:type="dcterms:W3CDTF">2025-08-27T13:40:00Z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Adobe InDesign 20.5 (Windows)</vt:lpwstr>
  </property>
  <property fmtid="{D5CDD505-2E9C-101B-9397-08002B2CF9AE}" pid="4" name="LastSaved">
    <vt:filetime>2025-08-13T00:00:00Z</vt:filetime>
  </property>
  <property fmtid="{D5CDD505-2E9C-101B-9397-08002B2CF9AE}" pid="5" name="Producer">
    <vt:lpwstr>Adobe PDF Library 17.0</vt:lpwstr>
  </property>
</Properties>
</file>